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6DAAA" w14:textId="3EA6D5E0" w:rsidR="008976B2" w:rsidRDefault="008976B2">
      <w:pPr>
        <w:jc w:val="center"/>
        <w:rPr>
          <w:color w:val="000000"/>
        </w:rPr>
      </w:pPr>
    </w:p>
    <w:p w14:paraId="334F82E7" w14:textId="77777777" w:rsidR="008976B2" w:rsidRDefault="00A3308B">
      <w:pPr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Policy: 5406</w:t>
      </w:r>
      <w:r>
        <w:rPr>
          <w:b/>
          <w:bCs/>
          <w:color w:val="000000"/>
        </w:rPr>
        <w:br/>
      </w:r>
      <w:r>
        <w:rPr>
          <w:b/>
          <w:bCs/>
          <w:color w:val="000000"/>
          <w:sz w:val="23"/>
          <w:szCs w:val="23"/>
        </w:rPr>
        <w:t>Section: 5000 - Personnel</w:t>
      </w:r>
    </w:p>
    <w:p w14:paraId="0C5D94EA" w14:textId="77777777" w:rsidR="008976B2" w:rsidRDefault="00D300DB">
      <w:pPr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noProof/>
          <w:color w:val="000000"/>
          <w:sz w:val="23"/>
          <w:szCs w:val="23"/>
        </w:rPr>
        <w:pict w14:anchorId="1EBF8FC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D2682EF" w14:textId="77777777" w:rsidR="008976B2" w:rsidRDefault="00A3308B">
      <w:pPr>
        <w:pStyle w:val="Heading1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</w:rPr>
        <w:t>Leave Sharing</w:t>
      </w:r>
    </w:p>
    <w:p w14:paraId="497A184A" w14:textId="77777777" w:rsidR="008976B2" w:rsidRDefault="008976B2">
      <w:pPr>
        <w:rPr>
          <w:rFonts w:eastAsia="Times New Roman"/>
          <w:color w:val="000000"/>
          <w:sz w:val="23"/>
          <w:szCs w:val="23"/>
        </w:rPr>
      </w:pPr>
    </w:p>
    <w:p w14:paraId="6C02A652" w14:textId="77777777" w:rsidR="008976B2" w:rsidRDefault="00A3308B">
      <w:pPr>
        <w:pStyle w:val="NormalWeb"/>
        <w:rPr>
          <w:color w:val="000000"/>
        </w:rPr>
      </w:pPr>
      <w:r>
        <w:rPr>
          <w:color w:val="000000"/>
        </w:rPr>
        <w:t>The district will establish and administer a leave sharing program through which eligible employees may donate excess leave for use by an eligible recipient who is suffering from, or has a relative or household member suffering from, an extraordinary or severe illness, injury, impairment, or physical or mental condition; who is a victim of domestic violence, sexual assault, or stalking; who is sick or temporally disabled because of pregnancy disability; who is on parental leave; or who has been called to service in the uniform services.</w:t>
      </w:r>
    </w:p>
    <w:p w14:paraId="3CB39705" w14:textId="77777777" w:rsidR="008976B2" w:rsidRDefault="00A3308B">
      <w:pPr>
        <w:pStyle w:val="NormalWeb"/>
        <w:rPr>
          <w:color w:val="000000"/>
        </w:rPr>
      </w:pPr>
      <w:r>
        <w:rPr>
          <w:color w:val="000000"/>
        </w:rPr>
        <w:br/>
        <w:t>Such a program is intended to extend leave benefits to an eligible recipient who otherwise would have to take leave without pay or terminate his or her employment.</w:t>
      </w:r>
    </w:p>
    <w:p w14:paraId="50B55EC7" w14:textId="77777777" w:rsidR="008976B2" w:rsidRDefault="00A3308B">
      <w:pPr>
        <w:pStyle w:val="NormalWeb"/>
        <w:rPr>
          <w:color w:val="000000"/>
        </w:rPr>
      </w:pPr>
      <w:r>
        <w:rPr>
          <w:color w:val="000000"/>
        </w:rPr>
        <w:br/>
        <w:t>The superintendent or designee is directed to develop a procedure for administering the leave sharing program in a manner consistent with state law and applicable collective bargaining agreements.</w:t>
      </w:r>
    </w:p>
    <w:p w14:paraId="5901C877" w14:textId="77777777" w:rsidR="008976B2" w:rsidRDefault="008976B2">
      <w:pPr>
        <w:spacing w:after="240"/>
        <w:rPr>
          <w:rFonts w:eastAsia="Times New Roman"/>
          <w:color w:val="000000"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5208"/>
      </w:tblGrid>
      <w:tr w:rsidR="008976B2" w14:paraId="1FF27C1C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347464B5" w14:textId="77777777" w:rsidR="008976B2" w:rsidRDefault="00A3308B">
            <w:pPr>
              <w:rPr>
                <w:color w:val="000000"/>
              </w:rPr>
            </w:pPr>
            <w:r>
              <w:rPr>
                <w:color w:val="000000"/>
              </w:rPr>
              <w:t xml:space="preserve">Cross References: </w:t>
            </w:r>
          </w:p>
        </w:tc>
        <w:tc>
          <w:tcPr>
            <w:tcW w:w="0" w:type="auto"/>
            <w:vAlign w:val="center"/>
            <w:hideMark/>
          </w:tcPr>
          <w:p w14:paraId="704847AC" w14:textId="77777777" w:rsidR="008976B2" w:rsidRDefault="00A3308B">
            <w:pPr>
              <w:rPr>
                <w:color w:val="000000"/>
              </w:rPr>
            </w:pPr>
            <w:r>
              <w:rPr>
                <w:color w:val="000000"/>
              </w:rPr>
              <w:t xml:space="preserve">5021 - Conflicts Between Policy and Bargaining Agreements </w:t>
            </w:r>
          </w:p>
        </w:tc>
      </w:tr>
      <w:tr w:rsidR="008976B2" w14:paraId="0437C389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349003EE" w14:textId="77777777" w:rsidR="008976B2" w:rsidRDefault="008976B2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3F39F6D" w14:textId="77777777" w:rsidR="008976B2" w:rsidRDefault="008976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A551551" w14:textId="77777777" w:rsidR="008976B2" w:rsidRDefault="008976B2">
      <w:pPr>
        <w:spacing w:after="240"/>
        <w:rPr>
          <w:rFonts w:eastAsia="Times New Roman"/>
          <w:color w:val="000000"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4578"/>
      </w:tblGrid>
      <w:tr w:rsidR="008976B2" w14:paraId="653DA724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5D1FA741" w14:textId="77777777" w:rsidR="008976B2" w:rsidRDefault="00A3308B">
            <w:pPr>
              <w:rPr>
                <w:color w:val="000000"/>
              </w:rPr>
            </w:pPr>
            <w:r>
              <w:rPr>
                <w:color w:val="000000"/>
              </w:rPr>
              <w:t xml:space="preserve">Legal References: </w:t>
            </w:r>
          </w:p>
        </w:tc>
        <w:tc>
          <w:tcPr>
            <w:tcW w:w="0" w:type="auto"/>
            <w:vAlign w:val="center"/>
            <w:hideMark/>
          </w:tcPr>
          <w:p w14:paraId="226058DC" w14:textId="77777777" w:rsidR="008976B2" w:rsidRDefault="00A3308B">
            <w:pPr>
              <w:rPr>
                <w:color w:val="000000"/>
              </w:rPr>
            </w:pPr>
            <w:r>
              <w:rPr>
                <w:color w:val="000000"/>
              </w:rPr>
              <w:t xml:space="preserve">RCW 28A.400.380 Leave sharing program </w:t>
            </w:r>
          </w:p>
        </w:tc>
      </w:tr>
      <w:tr w:rsidR="008976B2" w14:paraId="1202C6BC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09420B44" w14:textId="77777777" w:rsidR="008976B2" w:rsidRDefault="008976B2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5B6D47E" w14:textId="77777777" w:rsidR="008976B2" w:rsidRDefault="00A3308B">
            <w:pPr>
              <w:rPr>
                <w:color w:val="000000"/>
              </w:rPr>
            </w:pPr>
            <w:r>
              <w:rPr>
                <w:color w:val="000000"/>
              </w:rPr>
              <w:t xml:space="preserve">RCW 41.04.650-665 Leave sharing program - Intent </w:t>
            </w:r>
          </w:p>
        </w:tc>
      </w:tr>
      <w:tr w:rsidR="008976B2" w14:paraId="59A664EE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0F8ECF6D" w14:textId="77777777" w:rsidR="008976B2" w:rsidRDefault="008976B2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4B833C1" w14:textId="77777777" w:rsidR="008976B2" w:rsidRDefault="00A3308B">
            <w:pPr>
              <w:rPr>
                <w:color w:val="000000"/>
              </w:rPr>
            </w:pPr>
            <w:r>
              <w:rPr>
                <w:color w:val="000000"/>
              </w:rPr>
              <w:t xml:space="preserve">WAC 392-126-004 -104 Finance </w:t>
            </w:r>
          </w:p>
        </w:tc>
      </w:tr>
      <w:tr w:rsidR="008976B2" w14:paraId="6D520724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5F7AD500" w14:textId="77777777" w:rsidR="008976B2" w:rsidRDefault="008976B2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064A5957" w14:textId="77777777" w:rsidR="008976B2" w:rsidRDefault="008976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EE8D42E" w14:textId="77777777" w:rsidR="008976B2" w:rsidRDefault="008976B2">
      <w:pPr>
        <w:spacing w:after="240"/>
        <w:rPr>
          <w:rFonts w:eastAsia="Times New Roman"/>
          <w:color w:val="000000"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8976B2" w14:paraId="630390D6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4520DC53" w14:textId="77777777" w:rsidR="008976B2" w:rsidRDefault="00A3308B">
            <w:pPr>
              <w:rPr>
                <w:color w:val="000000"/>
              </w:rPr>
            </w:pPr>
            <w:r>
              <w:rPr>
                <w:color w:val="000000"/>
              </w:rPr>
              <w:t xml:space="preserve">Management Resources: </w:t>
            </w:r>
          </w:p>
        </w:tc>
        <w:tc>
          <w:tcPr>
            <w:tcW w:w="0" w:type="auto"/>
            <w:vAlign w:val="center"/>
            <w:hideMark/>
          </w:tcPr>
          <w:p w14:paraId="18B1407C" w14:textId="77777777" w:rsidR="008976B2" w:rsidRDefault="00A3308B">
            <w:pPr>
              <w:rPr>
                <w:color w:val="000000"/>
              </w:rPr>
            </w:pPr>
            <w:r>
              <w:rPr>
                <w:color w:val="000000"/>
              </w:rPr>
              <w:t xml:space="preserve">2018 - May Policy Issue </w:t>
            </w:r>
          </w:p>
        </w:tc>
      </w:tr>
      <w:tr w:rsidR="008976B2" w14:paraId="44705CB9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1AD86000" w14:textId="77777777" w:rsidR="008976B2" w:rsidRDefault="008976B2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9E795F2" w14:textId="77777777" w:rsidR="008976B2" w:rsidRDefault="00A3308B">
            <w:pPr>
              <w:rPr>
                <w:color w:val="000000"/>
              </w:rPr>
            </w:pPr>
            <w:r>
              <w:rPr>
                <w:color w:val="000000"/>
              </w:rPr>
              <w:t xml:space="preserve">2010 - October Issue </w:t>
            </w:r>
          </w:p>
        </w:tc>
      </w:tr>
      <w:tr w:rsidR="008976B2" w14:paraId="37FBF85E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25A21022" w14:textId="77777777" w:rsidR="008976B2" w:rsidRDefault="008976B2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551A38B" w14:textId="77777777" w:rsidR="008976B2" w:rsidRDefault="00A3308B">
            <w:pPr>
              <w:rPr>
                <w:color w:val="000000"/>
              </w:rPr>
            </w:pPr>
            <w:r>
              <w:rPr>
                <w:color w:val="000000"/>
              </w:rPr>
              <w:t xml:space="preserve">Policy News, October 2004 Revisions to the State Leave Sharing Program </w:t>
            </w:r>
          </w:p>
        </w:tc>
      </w:tr>
      <w:tr w:rsidR="008976B2" w14:paraId="0CDD79C9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58740510" w14:textId="77777777" w:rsidR="008976B2" w:rsidRDefault="008976B2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5F32B9F" w14:textId="77777777" w:rsidR="008976B2" w:rsidRDefault="00A3308B">
            <w:pPr>
              <w:rPr>
                <w:color w:val="000000"/>
              </w:rPr>
            </w:pPr>
            <w:r>
              <w:rPr>
                <w:color w:val="000000"/>
              </w:rPr>
              <w:t xml:space="preserve">Policy News, August 1999 Staff may share personal holiday </w:t>
            </w:r>
          </w:p>
        </w:tc>
      </w:tr>
      <w:tr w:rsidR="008976B2" w14:paraId="7693C8A8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2795D3C9" w14:textId="77777777" w:rsidR="008976B2" w:rsidRDefault="008976B2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39EA8F9A" w14:textId="77777777" w:rsidR="008976B2" w:rsidRDefault="008976B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E85BA56" w14:textId="77777777" w:rsidR="008976B2" w:rsidRDefault="008976B2">
      <w:pPr>
        <w:spacing w:after="240"/>
        <w:rPr>
          <w:rFonts w:eastAsia="Times New Roman"/>
          <w:color w:val="000000"/>
          <w:sz w:val="23"/>
          <w:szCs w:val="23"/>
        </w:rPr>
      </w:pPr>
    </w:p>
    <w:p w14:paraId="3F4B5D3F" w14:textId="77777777" w:rsidR="00003DAB" w:rsidRDefault="00003DAB">
      <w:pPr>
        <w:pStyle w:val="NormalWeb"/>
        <w:rPr>
          <w:color w:val="000000"/>
        </w:rPr>
      </w:pPr>
      <w:r>
        <w:rPr>
          <w:color w:val="000000"/>
        </w:rPr>
        <w:t>First Reading: September 25, 1018</w:t>
      </w:r>
    </w:p>
    <w:p w14:paraId="0B4A3EE6" w14:textId="4B088BEE" w:rsidR="008976B2" w:rsidRDefault="00003DAB">
      <w:pPr>
        <w:pStyle w:val="NormalWeb"/>
        <w:rPr>
          <w:color w:val="000000"/>
        </w:rPr>
      </w:pPr>
      <w:r>
        <w:rPr>
          <w:color w:val="000000"/>
        </w:rPr>
        <w:t>Adoption Date: October 16, 2018</w:t>
      </w:r>
      <w:r w:rsidR="00A3308B">
        <w:rPr>
          <w:color w:val="000000"/>
        </w:rPr>
        <w:br/>
        <w:t xml:space="preserve">Classification: </w:t>
      </w:r>
      <w:r w:rsidR="00A3308B">
        <w:rPr>
          <w:b/>
          <w:bCs/>
          <w:color w:val="000000"/>
        </w:rPr>
        <w:t>Encouraged</w:t>
      </w:r>
      <w:r w:rsidR="00A3308B">
        <w:rPr>
          <w:color w:val="000000"/>
        </w:rPr>
        <w:br/>
        <w:t xml:space="preserve">Prior Revised Dates: </w:t>
      </w:r>
      <w:r w:rsidR="00A3308B">
        <w:rPr>
          <w:b/>
          <w:bCs/>
          <w:color w:val="000000"/>
        </w:rPr>
        <w:t>08.99; 10.04; 10.10; 12.11</w:t>
      </w:r>
      <w:r>
        <w:rPr>
          <w:b/>
          <w:bCs/>
          <w:color w:val="000000"/>
        </w:rPr>
        <w:t>; 05/01/18</w:t>
      </w:r>
    </w:p>
    <w:p w14:paraId="3A5BC63C" w14:textId="77777777" w:rsidR="008976B2" w:rsidRDefault="008976B2">
      <w:pPr>
        <w:rPr>
          <w:rFonts w:eastAsia="Times New Roman"/>
          <w:color w:val="000000"/>
          <w:sz w:val="23"/>
          <w:szCs w:val="23"/>
        </w:rPr>
      </w:pPr>
    </w:p>
    <w:p w14:paraId="6DD0CCFA" w14:textId="77777777" w:rsidR="008976B2" w:rsidRDefault="00D300DB">
      <w:pPr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noProof/>
          <w:color w:val="000000"/>
          <w:sz w:val="23"/>
          <w:szCs w:val="23"/>
        </w:rPr>
        <w:pict w14:anchorId="38B7A48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E548336" w14:textId="77777777" w:rsidR="00A3308B" w:rsidRDefault="00A3308B">
      <w:pPr>
        <w:pStyle w:val="NormalWeb"/>
        <w:rPr>
          <w:color w:val="999999"/>
        </w:rPr>
      </w:pPr>
      <w:r>
        <w:rPr>
          <w:color w:val="999999"/>
        </w:rPr>
        <w:t>© 2020-2025 Washington State School Directors' Association. All rights reserved.</w:t>
      </w:r>
    </w:p>
    <w:sectPr w:rsidR="00A33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06"/>
    <w:rsid w:val="00003DAB"/>
    <w:rsid w:val="008976B2"/>
    <w:rsid w:val="00A3308B"/>
    <w:rsid w:val="00D300DB"/>
    <w:rsid w:val="00EA1775"/>
    <w:rsid w:val="00F36B06"/>
    <w:rsid w:val="00F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1A428"/>
  <w15:chartTrackingRefBased/>
  <w15:docId w15:val="{300196A4-6F99-254C-B4F6-5AB47A9C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17"/>
      <w:szCs w:val="17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alignright">
    <w:name w:val="alignright"/>
    <w:basedOn w:val="Normal"/>
    <w:pPr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5406-Leave Sharing </dc:title>
  <dc:subject/>
  <dc:creator>Connie  Fehrenbach</dc:creator>
  <cp:keywords/>
  <dc:description/>
  <cp:lastModifiedBy>Connie  Fehrenbach</cp:lastModifiedBy>
  <cp:revision>4</cp:revision>
  <dcterms:created xsi:type="dcterms:W3CDTF">2024-10-14T18:47:00Z</dcterms:created>
  <dcterms:modified xsi:type="dcterms:W3CDTF">2024-10-15T16:30:00Z</dcterms:modified>
</cp:coreProperties>
</file>