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1C" w:rsidRDefault="00C002E6" w:rsidP="00C002E6">
      <w:pPr>
        <w:jc w:val="center"/>
      </w:pPr>
      <w:r>
        <w:t>Superintendent’s Corner</w:t>
      </w:r>
    </w:p>
    <w:p w:rsidR="00C002E6" w:rsidRDefault="00C002E6" w:rsidP="00C002E6">
      <w:pPr>
        <w:jc w:val="center"/>
      </w:pPr>
      <w:r>
        <w:t>December 17</w:t>
      </w:r>
      <w:r w:rsidRPr="00C002E6">
        <w:rPr>
          <w:vertAlign w:val="superscript"/>
        </w:rPr>
        <w:t>th</w:t>
      </w:r>
      <w:r>
        <w:t>, 2019</w:t>
      </w:r>
    </w:p>
    <w:p w:rsidR="00C002E6" w:rsidRDefault="00C002E6" w:rsidP="00C002E6">
      <w:pPr>
        <w:jc w:val="center"/>
      </w:pPr>
    </w:p>
    <w:p w:rsidR="00C002E6" w:rsidRDefault="00C002E6" w:rsidP="00C002E6"/>
    <w:p w:rsidR="00C002E6" w:rsidRDefault="00C002E6" w:rsidP="00C002E6"/>
    <w:p w:rsidR="00C002E6" w:rsidRDefault="00C002E6" w:rsidP="00A95129">
      <w:pPr>
        <w:jc w:val="center"/>
      </w:pPr>
    </w:p>
    <w:p w:rsidR="00A95129" w:rsidRDefault="00A95129" w:rsidP="00C002E6"/>
    <w:p w:rsidR="00A95129" w:rsidRDefault="00A95129" w:rsidP="00C002E6"/>
    <w:p w:rsidR="00C002E6" w:rsidRDefault="00A95129" w:rsidP="00C002E6">
      <w:r w:rsidRPr="00A95129">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323465" cy="1065530"/>
            <wp:effectExtent l="0" t="0" r="0" b="1270"/>
            <wp:wrapSquare wrapText="bothSides"/>
            <wp:docPr id="1" name="Picture 1" descr="Macintosh HD:Users:bjernberg:Desktop:Screen Shot 2019-12-17 at 12.55.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jernberg:Desktop:Screen Shot 2019-12-17 at 12.55.3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3465" cy="1065530"/>
                    </a:xfrm>
                    <a:prstGeom prst="rect">
                      <a:avLst/>
                    </a:prstGeom>
                    <a:noFill/>
                    <a:ln>
                      <a:noFill/>
                    </a:ln>
                  </pic:spPr>
                </pic:pic>
              </a:graphicData>
            </a:graphic>
          </wp:anchor>
        </w:drawing>
      </w:r>
      <w:r>
        <w:t>Season’s Greetings!</w:t>
      </w:r>
    </w:p>
    <w:p w:rsidR="00A95129" w:rsidRDefault="00A95129" w:rsidP="00C002E6"/>
    <w:p w:rsidR="00A95129" w:rsidRDefault="00505866" w:rsidP="00C002E6">
      <w:r>
        <w:t>We are just winding things down and getting ready for winter break.  It was wonderful to watch all our students singing, dancing, playing instruments and displaying artwork at our winter concert.  Our theme “Connecting minds and hearts through the arts” was certainly evident.   We trust that all of you will be able to spend some quality time with family and friends during this break.</w:t>
      </w:r>
    </w:p>
    <w:p w:rsidR="00505866" w:rsidRDefault="00505866" w:rsidP="00C002E6"/>
    <w:p w:rsidR="004910CA" w:rsidRDefault="004910CA" w:rsidP="00C002E6">
      <w:r>
        <w:t xml:space="preserve">We are glad we had the chance to have all of you attend conferences earlier this month.  We continue to count on parents and guardians as essential partners in the academic process.  Thanks for modeling the importance of being a life-long learner.  </w:t>
      </w:r>
    </w:p>
    <w:p w:rsidR="004910CA" w:rsidRDefault="004910CA" w:rsidP="00C002E6"/>
    <w:p w:rsidR="0044732E" w:rsidRDefault="0044732E" w:rsidP="00C002E6">
      <w:r w:rsidRPr="000446CC">
        <w:rPr>
          <w:bdr w:val="single" w:sz="4" w:space="0" w:color="auto"/>
        </w:rPr>
        <w:t>Here is a list of upcoming events</w:t>
      </w:r>
      <w:r>
        <w:t>:</w:t>
      </w:r>
    </w:p>
    <w:p w:rsidR="0044732E" w:rsidRDefault="0044732E" w:rsidP="00C002E6"/>
    <w:p w:rsidR="0044732E" w:rsidRPr="000446CC" w:rsidRDefault="0044732E" w:rsidP="00C002E6">
      <w:pPr>
        <w:rPr>
          <w:b/>
          <w:sz w:val="20"/>
          <w:szCs w:val="20"/>
        </w:rPr>
      </w:pPr>
      <w:r w:rsidRPr="000446CC">
        <w:rPr>
          <w:b/>
          <w:sz w:val="20"/>
          <w:szCs w:val="20"/>
        </w:rPr>
        <w:t xml:space="preserve">January 15- February 19:  Snohomish Aquatic Center Swimming program each Wednesday </w:t>
      </w:r>
    </w:p>
    <w:p w:rsidR="0044732E" w:rsidRPr="000446CC" w:rsidRDefault="0044732E" w:rsidP="00C002E6">
      <w:pPr>
        <w:rPr>
          <w:b/>
          <w:sz w:val="20"/>
          <w:szCs w:val="20"/>
        </w:rPr>
      </w:pPr>
      <w:r w:rsidRPr="000446CC">
        <w:rPr>
          <w:b/>
          <w:sz w:val="20"/>
          <w:szCs w:val="20"/>
        </w:rPr>
        <w:t>January 20</w:t>
      </w:r>
      <w:r w:rsidRPr="000446CC">
        <w:rPr>
          <w:b/>
          <w:sz w:val="20"/>
          <w:szCs w:val="20"/>
          <w:vertAlign w:val="superscript"/>
        </w:rPr>
        <w:t>th</w:t>
      </w:r>
      <w:r w:rsidRPr="000446CC">
        <w:rPr>
          <w:b/>
          <w:sz w:val="20"/>
          <w:szCs w:val="20"/>
        </w:rPr>
        <w:t>:</w:t>
      </w:r>
      <w:r w:rsidRPr="000446CC">
        <w:rPr>
          <w:b/>
          <w:sz w:val="20"/>
          <w:szCs w:val="20"/>
        </w:rPr>
        <w:tab/>
      </w:r>
      <w:r w:rsidRPr="000446CC">
        <w:rPr>
          <w:b/>
          <w:sz w:val="20"/>
          <w:szCs w:val="20"/>
        </w:rPr>
        <w:tab/>
      </w:r>
      <w:r w:rsidR="000446CC">
        <w:rPr>
          <w:b/>
          <w:sz w:val="20"/>
          <w:szCs w:val="20"/>
        </w:rPr>
        <w:t xml:space="preserve">  </w:t>
      </w:r>
      <w:r w:rsidRPr="000446CC">
        <w:rPr>
          <w:b/>
          <w:sz w:val="20"/>
          <w:szCs w:val="20"/>
        </w:rPr>
        <w:t xml:space="preserve"> </w:t>
      </w:r>
      <w:r w:rsidR="000446CC" w:rsidRPr="000446CC">
        <w:rPr>
          <w:b/>
          <w:sz w:val="20"/>
          <w:szCs w:val="20"/>
        </w:rPr>
        <w:t xml:space="preserve"> Martin Luther King Jr. Day- </w:t>
      </w:r>
      <w:r w:rsidRPr="000446CC">
        <w:rPr>
          <w:b/>
          <w:sz w:val="20"/>
          <w:szCs w:val="20"/>
        </w:rPr>
        <w:t>NO SCHOOL</w:t>
      </w:r>
    </w:p>
    <w:p w:rsidR="0044732E" w:rsidRPr="000446CC" w:rsidRDefault="0044732E" w:rsidP="00C002E6">
      <w:pPr>
        <w:rPr>
          <w:b/>
          <w:sz w:val="20"/>
          <w:szCs w:val="20"/>
        </w:rPr>
      </w:pPr>
      <w:r w:rsidRPr="000446CC">
        <w:rPr>
          <w:b/>
          <w:sz w:val="20"/>
          <w:szCs w:val="20"/>
        </w:rPr>
        <w:t>January 27</w:t>
      </w:r>
      <w:r w:rsidRPr="000446CC">
        <w:rPr>
          <w:b/>
          <w:sz w:val="20"/>
          <w:szCs w:val="20"/>
          <w:vertAlign w:val="superscript"/>
        </w:rPr>
        <w:t>th</w:t>
      </w:r>
      <w:r w:rsidRPr="000446CC">
        <w:rPr>
          <w:b/>
          <w:sz w:val="20"/>
          <w:szCs w:val="20"/>
        </w:rPr>
        <w:t>:</w:t>
      </w:r>
      <w:r w:rsidRPr="000446CC">
        <w:rPr>
          <w:b/>
          <w:sz w:val="20"/>
          <w:szCs w:val="20"/>
        </w:rPr>
        <w:tab/>
      </w:r>
      <w:r w:rsidRPr="000446CC">
        <w:rPr>
          <w:b/>
          <w:sz w:val="20"/>
          <w:szCs w:val="20"/>
        </w:rPr>
        <w:tab/>
        <w:t xml:space="preserve"> </w:t>
      </w:r>
      <w:r w:rsidR="000446CC" w:rsidRPr="000446CC">
        <w:rPr>
          <w:b/>
          <w:sz w:val="20"/>
          <w:szCs w:val="20"/>
        </w:rPr>
        <w:t xml:space="preserve"> </w:t>
      </w:r>
      <w:r w:rsidR="000446CC">
        <w:rPr>
          <w:b/>
          <w:sz w:val="20"/>
          <w:szCs w:val="20"/>
        </w:rPr>
        <w:t xml:space="preserve">  </w:t>
      </w:r>
      <w:r w:rsidRPr="000446CC">
        <w:rPr>
          <w:b/>
          <w:sz w:val="20"/>
          <w:szCs w:val="20"/>
        </w:rPr>
        <w:t>Progress Reports (</w:t>
      </w:r>
      <w:r w:rsidRPr="000446CC">
        <w:rPr>
          <w:b/>
          <w:i/>
          <w:sz w:val="20"/>
          <w:szCs w:val="20"/>
        </w:rPr>
        <w:t>Reports go home January 31</w:t>
      </w:r>
      <w:r w:rsidRPr="000446CC">
        <w:rPr>
          <w:b/>
          <w:sz w:val="20"/>
          <w:szCs w:val="20"/>
        </w:rPr>
        <w:t>)</w:t>
      </w:r>
    </w:p>
    <w:p w:rsidR="0044732E" w:rsidRPr="000446CC" w:rsidRDefault="0044732E" w:rsidP="00C002E6">
      <w:pPr>
        <w:rPr>
          <w:b/>
          <w:sz w:val="20"/>
          <w:szCs w:val="20"/>
        </w:rPr>
      </w:pPr>
      <w:r w:rsidRPr="000446CC">
        <w:rPr>
          <w:b/>
          <w:sz w:val="20"/>
          <w:szCs w:val="20"/>
        </w:rPr>
        <w:t>February 26</w:t>
      </w:r>
      <w:r w:rsidRPr="000446CC">
        <w:rPr>
          <w:b/>
          <w:sz w:val="20"/>
          <w:szCs w:val="20"/>
          <w:vertAlign w:val="superscript"/>
        </w:rPr>
        <w:t>th</w:t>
      </w:r>
      <w:r w:rsidRPr="000446CC">
        <w:rPr>
          <w:b/>
          <w:sz w:val="20"/>
          <w:szCs w:val="20"/>
        </w:rPr>
        <w:t>:</w:t>
      </w:r>
      <w:r w:rsidRPr="000446CC">
        <w:rPr>
          <w:b/>
          <w:sz w:val="20"/>
          <w:szCs w:val="20"/>
        </w:rPr>
        <w:tab/>
      </w:r>
      <w:r w:rsidRPr="000446CC">
        <w:rPr>
          <w:b/>
          <w:sz w:val="20"/>
          <w:szCs w:val="20"/>
        </w:rPr>
        <w:tab/>
        <w:t xml:space="preserve"> </w:t>
      </w:r>
      <w:r w:rsidR="000446CC" w:rsidRPr="000446CC">
        <w:rPr>
          <w:b/>
          <w:sz w:val="20"/>
          <w:szCs w:val="20"/>
        </w:rPr>
        <w:t xml:space="preserve"> </w:t>
      </w:r>
      <w:r w:rsidR="000446CC">
        <w:rPr>
          <w:b/>
          <w:sz w:val="20"/>
          <w:szCs w:val="20"/>
        </w:rPr>
        <w:t xml:space="preserve">  </w:t>
      </w:r>
      <w:r w:rsidRPr="000446CC">
        <w:rPr>
          <w:b/>
          <w:sz w:val="20"/>
          <w:szCs w:val="20"/>
        </w:rPr>
        <w:t>Young Authors Conference- Grades 2-8</w:t>
      </w:r>
    </w:p>
    <w:p w:rsidR="0044732E" w:rsidRPr="000446CC" w:rsidRDefault="0044732E" w:rsidP="00C002E6">
      <w:pPr>
        <w:rPr>
          <w:b/>
          <w:sz w:val="20"/>
          <w:szCs w:val="20"/>
        </w:rPr>
      </w:pPr>
      <w:r w:rsidRPr="000446CC">
        <w:rPr>
          <w:b/>
          <w:sz w:val="20"/>
          <w:szCs w:val="20"/>
        </w:rPr>
        <w:t>February 14</w:t>
      </w:r>
      <w:r w:rsidRPr="000446CC">
        <w:rPr>
          <w:b/>
          <w:sz w:val="20"/>
          <w:szCs w:val="20"/>
          <w:vertAlign w:val="superscript"/>
        </w:rPr>
        <w:t>th</w:t>
      </w:r>
      <w:r w:rsidRPr="000446CC">
        <w:rPr>
          <w:b/>
          <w:sz w:val="20"/>
          <w:szCs w:val="20"/>
        </w:rPr>
        <w:t>- 17</w:t>
      </w:r>
      <w:r w:rsidRPr="000446CC">
        <w:rPr>
          <w:b/>
          <w:sz w:val="20"/>
          <w:szCs w:val="20"/>
          <w:vertAlign w:val="superscript"/>
        </w:rPr>
        <w:t>th</w:t>
      </w:r>
      <w:r w:rsidRPr="000446CC">
        <w:rPr>
          <w:b/>
          <w:sz w:val="20"/>
          <w:szCs w:val="20"/>
        </w:rPr>
        <w:t>:</w:t>
      </w:r>
      <w:r w:rsidRPr="000446CC">
        <w:rPr>
          <w:b/>
          <w:sz w:val="20"/>
          <w:szCs w:val="20"/>
        </w:rPr>
        <w:tab/>
        <w:t xml:space="preserve"> </w:t>
      </w:r>
      <w:r w:rsidR="000446CC" w:rsidRPr="000446CC">
        <w:rPr>
          <w:b/>
          <w:sz w:val="20"/>
          <w:szCs w:val="20"/>
        </w:rPr>
        <w:t xml:space="preserve"> </w:t>
      </w:r>
      <w:r w:rsidR="000446CC">
        <w:rPr>
          <w:b/>
          <w:sz w:val="20"/>
          <w:szCs w:val="20"/>
        </w:rPr>
        <w:t xml:space="preserve">  </w:t>
      </w:r>
      <w:r w:rsidRPr="000446CC">
        <w:rPr>
          <w:b/>
          <w:sz w:val="20"/>
          <w:szCs w:val="20"/>
        </w:rPr>
        <w:t>Mid-W</w:t>
      </w:r>
      <w:r w:rsidR="000446CC" w:rsidRPr="000446CC">
        <w:rPr>
          <w:b/>
          <w:sz w:val="20"/>
          <w:szCs w:val="20"/>
        </w:rPr>
        <w:t xml:space="preserve">inter Break (President’s Day)- </w:t>
      </w:r>
      <w:r w:rsidRPr="000446CC">
        <w:rPr>
          <w:b/>
          <w:sz w:val="20"/>
          <w:szCs w:val="20"/>
        </w:rPr>
        <w:t>NO SCHOOL</w:t>
      </w:r>
    </w:p>
    <w:p w:rsidR="000446CC" w:rsidRPr="000446CC" w:rsidRDefault="000446CC" w:rsidP="00C002E6">
      <w:pPr>
        <w:rPr>
          <w:b/>
          <w:sz w:val="20"/>
          <w:szCs w:val="20"/>
        </w:rPr>
      </w:pPr>
    </w:p>
    <w:p w:rsidR="000446CC" w:rsidRPr="000446CC" w:rsidRDefault="000446CC" w:rsidP="00C002E6">
      <w:r w:rsidRPr="000446CC">
        <w:rPr>
          <w:bdr w:val="single" w:sz="4" w:space="0" w:color="auto"/>
        </w:rPr>
        <w:t>Notes from the building</w:t>
      </w:r>
      <w:r w:rsidRPr="000446CC">
        <w:t>:</w:t>
      </w:r>
    </w:p>
    <w:p w:rsidR="000446CC" w:rsidRPr="000446CC" w:rsidRDefault="000446CC" w:rsidP="00C002E6">
      <w:r w:rsidRPr="000446CC">
        <w:t xml:space="preserve">All of our doors have arrived for our remodel project!  We hope to have the last touches put on this modernization project before we return in January.  Thanks for your patience as we continue to upgrade and maintain our facility.  </w:t>
      </w:r>
    </w:p>
    <w:p w:rsidR="000446CC" w:rsidRPr="000446CC" w:rsidRDefault="000446CC" w:rsidP="00C002E6"/>
    <w:p w:rsidR="000446CC" w:rsidRPr="000446CC" w:rsidRDefault="000446CC" w:rsidP="00C002E6">
      <w:r w:rsidRPr="000446CC">
        <w:t xml:space="preserve">We will be meeting in the first weeks of January to discuss a new mentoring/ Reading support program at our school.  More information will be coming out in our next update.  </w:t>
      </w:r>
    </w:p>
    <w:p w:rsidR="000446CC" w:rsidRPr="000446CC" w:rsidRDefault="000446CC" w:rsidP="00C002E6"/>
    <w:p w:rsidR="000446CC" w:rsidRPr="000446CC" w:rsidRDefault="000446CC" w:rsidP="00C002E6">
      <w:r w:rsidRPr="000446CC">
        <w:t>We will be conducting interviews soon for our Executive Assistant position opening.  More information will be shared when we return in January.</w:t>
      </w:r>
    </w:p>
    <w:p w:rsidR="000446CC" w:rsidRPr="000446CC" w:rsidRDefault="000446CC" w:rsidP="00C002E6"/>
    <w:p w:rsidR="000446CC" w:rsidRPr="000446CC" w:rsidRDefault="000446CC" w:rsidP="00C002E6">
      <w:r w:rsidRPr="000446CC">
        <w:t>Enjoy the winter break!!  Make sure you are prepared for the winter weather just around the corner.</w:t>
      </w:r>
    </w:p>
    <w:p w:rsidR="000446CC" w:rsidRDefault="000446CC" w:rsidP="00C002E6">
      <w:pPr>
        <w:rPr>
          <w:sz w:val="20"/>
          <w:szCs w:val="20"/>
        </w:rPr>
      </w:pPr>
      <w:bookmarkStart w:id="0" w:name="_GoBack"/>
      <w:bookmarkEnd w:id="0"/>
    </w:p>
    <w:p w:rsidR="000446CC" w:rsidRPr="000446CC" w:rsidRDefault="000446CC" w:rsidP="00C002E6">
      <w:pPr>
        <w:rPr>
          <w:rFonts w:ascii="Apple Chancery" w:hAnsi="Apple Chancery" w:cs="Apple Chancery"/>
          <w:b/>
          <w:sz w:val="28"/>
          <w:szCs w:val="28"/>
        </w:rPr>
      </w:pPr>
      <w:r>
        <w:rPr>
          <w:rFonts w:ascii="Apple Chancery" w:hAnsi="Apple Chancery" w:cs="Apple Chancery"/>
          <w:b/>
          <w:sz w:val="28"/>
          <w:szCs w:val="28"/>
        </w:rPr>
        <w:t>Mr. Jernberg</w:t>
      </w:r>
    </w:p>
    <w:p w:rsidR="0044732E" w:rsidRDefault="0044732E" w:rsidP="00C002E6">
      <w:pPr>
        <w:rPr>
          <w:sz w:val="20"/>
          <w:szCs w:val="20"/>
        </w:rPr>
      </w:pPr>
    </w:p>
    <w:p w:rsidR="0044732E" w:rsidRPr="0044732E" w:rsidRDefault="0044732E" w:rsidP="00C002E6">
      <w:pPr>
        <w:rPr>
          <w:sz w:val="20"/>
          <w:szCs w:val="20"/>
        </w:rPr>
      </w:pPr>
    </w:p>
    <w:sectPr w:rsidR="0044732E" w:rsidRPr="0044732E" w:rsidSect="007C1E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E6"/>
    <w:rsid w:val="000446CC"/>
    <w:rsid w:val="0044732E"/>
    <w:rsid w:val="004910CA"/>
    <w:rsid w:val="00505866"/>
    <w:rsid w:val="007C1E1C"/>
    <w:rsid w:val="00A95129"/>
    <w:rsid w:val="00C00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1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1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265</Words>
  <Characters>1513</Characters>
  <Application>Microsoft Macintosh Word</Application>
  <DocSecurity>0</DocSecurity>
  <Lines>12</Lines>
  <Paragraphs>3</Paragraphs>
  <ScaleCrop>false</ScaleCrop>
  <Company>Index SD</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Jernberg</dc:creator>
  <cp:keywords/>
  <dc:description/>
  <cp:lastModifiedBy>Brad Jernberg</cp:lastModifiedBy>
  <cp:revision>2</cp:revision>
  <dcterms:created xsi:type="dcterms:W3CDTF">2019-12-17T21:47:00Z</dcterms:created>
  <dcterms:modified xsi:type="dcterms:W3CDTF">2019-12-17T21:47:00Z</dcterms:modified>
</cp:coreProperties>
</file>